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D853" w14:textId="624EAA5E" w:rsidR="0008648C" w:rsidRDefault="00F87A87">
      <w:pPr>
        <w:spacing w:after="0"/>
        <w:ind w:left="-24" w:firstLine="0"/>
      </w:pPr>
      <w:r>
        <w:rPr>
          <w:b/>
        </w:rPr>
        <w:t xml:space="preserve">Požadavky na atestační práci v oboru </w:t>
      </w:r>
      <w:r w:rsidR="00AF02F3">
        <w:rPr>
          <w:b/>
        </w:rPr>
        <w:t>Chirurgie</w:t>
      </w:r>
    </w:p>
    <w:tbl>
      <w:tblPr>
        <w:tblStyle w:val="TableGrid"/>
        <w:tblW w:w="9064" w:type="dxa"/>
        <w:tblInd w:w="-132" w:type="dxa"/>
        <w:tblCellMar>
          <w:top w:w="46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3049"/>
        <w:gridCol w:w="6015"/>
      </w:tblGrid>
      <w:tr w:rsidR="0008648C" w14:paraId="3788FA96" w14:textId="77777777" w:rsidTr="007B071F">
        <w:trPr>
          <w:trHeight w:val="82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BFBE" w14:textId="77777777" w:rsidR="0008648C" w:rsidRDefault="00F87A87">
            <w:pPr>
              <w:spacing w:after="0"/>
              <w:ind w:left="0" w:right="20" w:firstLine="0"/>
            </w:pPr>
            <w:r>
              <w:t xml:space="preserve">Obor specializačního vzdělávání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C2D3" w14:textId="0DE9788F" w:rsidR="0008648C" w:rsidRPr="00A056F8" w:rsidRDefault="00AF02F3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Chirurgie</w:t>
            </w:r>
          </w:p>
        </w:tc>
      </w:tr>
      <w:tr w:rsidR="007B071F" w14:paraId="3B4DD56B" w14:textId="77777777" w:rsidTr="007B071F">
        <w:trPr>
          <w:trHeight w:val="61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F7B" w14:textId="77777777" w:rsidR="007B071F" w:rsidRDefault="007B071F" w:rsidP="007B071F">
            <w:pPr>
              <w:spacing w:after="0"/>
              <w:ind w:left="0" w:right="20" w:firstLine="0"/>
            </w:pPr>
            <w:r>
              <w:t xml:space="preserve">Atestační práce je povinná pro </w:t>
            </w:r>
          </w:p>
          <w:p w14:paraId="7318A3FE" w14:textId="77777777" w:rsidR="007B071F" w:rsidRDefault="007B071F" w:rsidP="007B071F">
            <w:pPr>
              <w:spacing w:after="0"/>
              <w:ind w:left="0" w:right="20" w:firstLine="0"/>
            </w:pPr>
            <w:r>
              <w:t>VP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3DF7" w14:textId="2C01BA9B" w:rsidR="007B071F" w:rsidRPr="00A056F8" w:rsidRDefault="00C933CE">
            <w:pPr>
              <w:spacing w:after="0"/>
              <w:ind w:left="0" w:firstLine="0"/>
              <w:rPr>
                <w:b/>
              </w:rPr>
            </w:pPr>
            <w:r>
              <w:t xml:space="preserve">všechny VP2005, VP2009, VP2011, VP2015, VP2019 </w:t>
            </w:r>
          </w:p>
        </w:tc>
      </w:tr>
      <w:tr w:rsidR="0008648C" w14:paraId="3EC487D5" w14:textId="77777777" w:rsidTr="007B071F">
        <w:trPr>
          <w:trHeight w:val="51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358D" w14:textId="77777777" w:rsidR="0008648C" w:rsidRDefault="00F87A87">
            <w:pPr>
              <w:spacing w:after="0"/>
              <w:ind w:left="0" w:firstLine="0"/>
            </w:pPr>
            <w:r>
              <w:t xml:space="preserve">Zadavatel tématu práce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5308" w14:textId="1040261D" w:rsidR="00262673" w:rsidRDefault="00262673" w:rsidP="00262673">
            <w:pPr>
              <w:spacing w:after="0"/>
              <w:ind w:left="0" w:firstLine="0"/>
            </w:pPr>
            <w:r>
              <w:t>Školitel zdravotnického zařízení</w:t>
            </w:r>
            <w:r>
              <w:t>.</w:t>
            </w:r>
          </w:p>
          <w:p w14:paraId="2D70273C" w14:textId="5E2A7D91" w:rsidR="009F6596" w:rsidRDefault="00262673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„</w:t>
            </w:r>
            <w:r w:rsidR="009F6596" w:rsidRPr="00181E92">
              <w:rPr>
                <w:rFonts w:asciiTheme="minorHAnsi" w:hAnsiTheme="minorHAnsi" w:cstheme="minorHAnsi"/>
                <w:shd w:val="clear" w:color="auto" w:fill="FFFFFF"/>
              </w:rPr>
              <w:t>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</w:t>
            </w:r>
            <w:r w:rsidR="009F659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“</w:t>
            </w:r>
            <w:bookmarkStart w:id="0" w:name="_GoBack"/>
            <w:bookmarkEnd w:id="0"/>
          </w:p>
          <w:p w14:paraId="429DE770" w14:textId="77777777" w:rsidR="0008648C" w:rsidRDefault="0008648C" w:rsidP="00262673">
            <w:pPr>
              <w:spacing w:after="0"/>
              <w:ind w:left="0" w:firstLine="0"/>
            </w:pPr>
          </w:p>
        </w:tc>
      </w:tr>
      <w:tr w:rsidR="0008648C" w14:paraId="1E32A7D4" w14:textId="77777777" w:rsidTr="007B071F">
        <w:trPr>
          <w:trHeight w:val="52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F8C" w14:textId="77777777" w:rsidR="0008648C" w:rsidRDefault="00F87A87">
            <w:pPr>
              <w:spacing w:after="0"/>
              <w:ind w:left="0" w:firstLine="0"/>
            </w:pPr>
            <w:r>
              <w:t xml:space="preserve">Věcné (odborné) požadavky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E72E" w14:textId="3BC87C19" w:rsidR="0008648C" w:rsidRPr="00C933CE" w:rsidRDefault="00C933CE">
            <w:pPr>
              <w:spacing w:after="0"/>
              <w:ind w:left="0" w:firstLine="0"/>
            </w:pPr>
            <w:r w:rsidRPr="00C933CE">
              <w:t>Práce může být přehledová, nebo se může jednat o podrobnou kasuistiku či soubor kasuistik s rozborem problematiky. Lze akceptovat i práci experimentální.</w:t>
            </w:r>
          </w:p>
        </w:tc>
      </w:tr>
      <w:tr w:rsidR="0008648C" w14:paraId="20967797" w14:textId="77777777" w:rsidTr="007B071F">
        <w:trPr>
          <w:trHeight w:val="93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3ADF" w14:textId="77777777" w:rsidR="0008648C" w:rsidRDefault="00F87A87">
            <w:pPr>
              <w:spacing w:after="0"/>
              <w:ind w:left="0" w:firstLine="0"/>
            </w:pPr>
            <w:r>
              <w:t xml:space="preserve">Formální požadavky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B8BF" w14:textId="1B9267A4" w:rsidR="0008648C" w:rsidRPr="00C933CE" w:rsidRDefault="00C933CE" w:rsidP="00D905B3">
            <w:pPr>
              <w:spacing w:after="0"/>
              <w:ind w:left="0" w:firstLine="0"/>
            </w:pPr>
            <w:r w:rsidRPr="00C933CE">
              <w:t xml:space="preserve">Atestační práce musí mít strukturu jako běžný přehledový článek v rozsahu cca 10stran s uvedením alespoň 20 literárních citací (minim. polovina </w:t>
            </w:r>
            <w:proofErr w:type="gramStart"/>
            <w:r w:rsidRPr="00C933CE">
              <w:t>zahraničních</w:t>
            </w:r>
            <w:proofErr w:type="gramEnd"/>
            <w:r w:rsidRPr="00C933CE">
              <w:t xml:space="preserve"> a ne starších 5let).  Další podrobnosti úpravy textu se řídí pokyny pro autory časopisu Rozhledy v chirurgii. Práci není třeba vázat.</w:t>
            </w:r>
          </w:p>
        </w:tc>
      </w:tr>
      <w:tr w:rsidR="0008648C" w14:paraId="1A46F371" w14:textId="77777777" w:rsidTr="007B071F">
        <w:trPr>
          <w:trHeight w:val="52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AD9A" w14:textId="77777777" w:rsidR="0008648C" w:rsidRDefault="00F87A87">
            <w:pPr>
              <w:spacing w:after="0"/>
              <w:ind w:left="0" w:firstLine="0"/>
            </w:pPr>
            <w:r>
              <w:t xml:space="preserve">Počet odevzdávaných výtisků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CD4E" w14:textId="74522619" w:rsidR="0008648C" w:rsidRDefault="00CA479A">
            <w:pPr>
              <w:spacing w:after="0"/>
              <w:ind w:left="0" w:firstLine="0"/>
            </w:pPr>
            <w:r w:rsidRPr="00CA479A">
              <w:rPr>
                <w:color w:val="auto"/>
              </w:rPr>
              <w:t>2 výtisky + elektronicky</w:t>
            </w:r>
          </w:p>
        </w:tc>
      </w:tr>
      <w:tr w:rsidR="0008648C" w14:paraId="5988A8E6" w14:textId="77777777" w:rsidTr="007B071F">
        <w:trPr>
          <w:trHeight w:val="56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022E" w14:textId="77777777" w:rsidR="0008648C" w:rsidRDefault="00F87A87">
            <w:pPr>
              <w:spacing w:after="0"/>
              <w:ind w:left="0" w:firstLine="0"/>
            </w:pPr>
            <w:r>
              <w:t xml:space="preserve">Termín odevzdání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672B" w14:textId="77777777" w:rsidR="0008648C" w:rsidRDefault="00F87A87">
            <w:pPr>
              <w:spacing w:after="0"/>
              <w:ind w:left="0" w:firstLine="0"/>
            </w:pPr>
            <w:r>
              <w:t xml:space="preserve">Nejméně </w:t>
            </w:r>
            <w:r w:rsidR="009F6596">
              <w:t>60 dní</w:t>
            </w:r>
            <w:r>
              <w:t xml:space="preserve"> před termínem atestační zkoušky</w:t>
            </w:r>
            <w:r w:rsidR="009F7844">
              <w:t xml:space="preserve"> (současně s přihláškou k atestaci)</w:t>
            </w:r>
          </w:p>
        </w:tc>
      </w:tr>
      <w:tr w:rsidR="0008648C" w14:paraId="7AB24733" w14:textId="77777777" w:rsidTr="007B071F">
        <w:trPr>
          <w:trHeight w:val="51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55F2" w14:textId="77777777" w:rsidR="0008648C" w:rsidRDefault="00F87A87">
            <w:pPr>
              <w:spacing w:after="0"/>
              <w:ind w:left="0" w:firstLine="0"/>
            </w:pPr>
            <w:r>
              <w:t xml:space="preserve">Místo odevzdání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0F51" w14:textId="77777777" w:rsidR="0008648C" w:rsidRDefault="00F87A87">
            <w:pPr>
              <w:spacing w:after="0"/>
              <w:ind w:left="0" w:firstLine="0"/>
            </w:pPr>
            <w:r>
              <w:t xml:space="preserve"> Oddělení specializačního vzdělávání LF organizující AZ</w:t>
            </w:r>
          </w:p>
        </w:tc>
      </w:tr>
      <w:tr w:rsidR="00D905B3" w14:paraId="4C149D8E" w14:textId="77777777" w:rsidTr="000B3520">
        <w:trPr>
          <w:trHeight w:val="52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793F" w14:textId="77777777" w:rsidR="00D905B3" w:rsidRDefault="00D905B3" w:rsidP="00D905B3">
            <w:pPr>
              <w:spacing w:after="0"/>
              <w:ind w:left="0" w:firstLine="0"/>
            </w:pPr>
            <w:r>
              <w:t xml:space="preserve">Uznatelné náhrady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3A54" w14:textId="2367A789" w:rsidR="00D905B3" w:rsidRPr="00C933CE" w:rsidRDefault="00C933CE" w:rsidP="00D905B3">
            <w:pPr>
              <w:spacing w:after="0"/>
              <w:ind w:left="0" w:firstLine="0"/>
            </w:pPr>
            <w:r w:rsidRPr="00C933CE">
              <w:t>Práce publikovaná v recenzovaném odborném časopise, která zpracovává vlastní klinická data a splňuje ostatní uvedené požadavky, byla publikována v průběhu specializační přípravy a uchazeč je jejím prvním autorem.</w:t>
            </w:r>
          </w:p>
        </w:tc>
      </w:tr>
      <w:tr w:rsidR="00C933CE" w14:paraId="372F91D2" w14:textId="77777777" w:rsidTr="002F0E31">
        <w:trPr>
          <w:trHeight w:val="52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6540" w14:textId="2D9D6B83" w:rsidR="00C933CE" w:rsidRDefault="00C933CE" w:rsidP="00C933CE">
            <w:pPr>
              <w:spacing w:after="0"/>
              <w:ind w:left="0" w:firstLine="0"/>
            </w:pPr>
            <w:r>
              <w:t>Požadavky na obhajobu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3BCA" w14:textId="0B324BD2" w:rsidR="00C933CE" w:rsidRPr="00C933CE" w:rsidRDefault="00C933CE" w:rsidP="00C933CE">
            <w:pPr>
              <w:spacing w:after="0"/>
              <w:ind w:left="0" w:firstLine="0"/>
            </w:pPr>
            <w:r w:rsidRPr="00C933CE">
              <w:t>Práce bude zhodnocena určeným odborníkem ze zkoušející organizace. Vlastní obhajoba atestační práce před členy atestační komise</w:t>
            </w:r>
          </w:p>
        </w:tc>
      </w:tr>
      <w:tr w:rsidR="00C933CE" w14:paraId="6B0F5B57" w14:textId="77777777" w:rsidTr="007B071F">
        <w:trPr>
          <w:trHeight w:val="75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FEF" w14:textId="77777777" w:rsidR="00C933CE" w:rsidRDefault="00C933CE" w:rsidP="00C933CE">
            <w:pPr>
              <w:spacing w:after="0"/>
              <w:ind w:left="0" w:firstLine="0"/>
            </w:pPr>
            <w:r>
              <w:t xml:space="preserve">Obhajoba součástí atestační </w:t>
            </w:r>
          </w:p>
          <w:p w14:paraId="1CEEFB61" w14:textId="77777777" w:rsidR="00C933CE" w:rsidRDefault="00C933CE" w:rsidP="00C933CE">
            <w:pPr>
              <w:spacing w:after="0"/>
              <w:ind w:left="0" w:firstLine="0"/>
            </w:pPr>
            <w:r>
              <w:t>zkoušky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6CC4" w14:textId="47A27FAE" w:rsidR="00C933CE" w:rsidRDefault="00C933CE" w:rsidP="00C933CE">
            <w:pPr>
              <w:spacing w:after="0"/>
              <w:ind w:left="0" w:firstLine="0"/>
            </w:pPr>
            <w:r>
              <w:t>NE</w:t>
            </w:r>
          </w:p>
        </w:tc>
      </w:tr>
      <w:tr w:rsidR="00C933CE" w14:paraId="11BF8724" w14:textId="77777777" w:rsidTr="007B071F">
        <w:trPr>
          <w:trHeight w:val="52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0507" w14:textId="77777777" w:rsidR="00C933CE" w:rsidRDefault="00C933CE" w:rsidP="00C933CE">
            <w:pPr>
              <w:spacing w:after="0"/>
              <w:ind w:left="0" w:firstLine="0"/>
            </w:pPr>
            <w:r>
              <w:t>Platnost požadavků od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B117" w14:textId="77777777" w:rsidR="00C933CE" w:rsidRDefault="00C933CE" w:rsidP="00C933CE">
            <w:pPr>
              <w:spacing w:after="0"/>
              <w:ind w:left="0" w:firstLine="0"/>
            </w:pPr>
            <w:r w:rsidRPr="00186D4E">
              <w:t>Účinnosti vyhlášky 282/2019 Sb.</w:t>
            </w:r>
          </w:p>
        </w:tc>
      </w:tr>
    </w:tbl>
    <w:p w14:paraId="7BB02400" w14:textId="77777777" w:rsidR="0008648C" w:rsidRDefault="00F87A87" w:rsidP="00224519">
      <w:pPr>
        <w:spacing w:after="264"/>
        <w:ind w:left="-29"/>
      </w:pPr>
      <w:r>
        <w:t xml:space="preserve"> </w:t>
      </w:r>
    </w:p>
    <w:sectPr w:rsidR="0008648C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63EE9"/>
    <w:multiLevelType w:val="hybridMultilevel"/>
    <w:tmpl w:val="A8D47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8C"/>
    <w:rsid w:val="0008648C"/>
    <w:rsid w:val="00181E92"/>
    <w:rsid w:val="00186D4E"/>
    <w:rsid w:val="001C6AAD"/>
    <w:rsid w:val="00224519"/>
    <w:rsid w:val="002521F0"/>
    <w:rsid w:val="00262673"/>
    <w:rsid w:val="002B4CDF"/>
    <w:rsid w:val="00477A94"/>
    <w:rsid w:val="00574F0D"/>
    <w:rsid w:val="005E2636"/>
    <w:rsid w:val="006525E3"/>
    <w:rsid w:val="00720078"/>
    <w:rsid w:val="007B071F"/>
    <w:rsid w:val="008D6850"/>
    <w:rsid w:val="009F6596"/>
    <w:rsid w:val="009F7844"/>
    <w:rsid w:val="00A056F8"/>
    <w:rsid w:val="00A34217"/>
    <w:rsid w:val="00AF02F3"/>
    <w:rsid w:val="00C933CE"/>
    <w:rsid w:val="00CA097E"/>
    <w:rsid w:val="00CA479A"/>
    <w:rsid w:val="00D46DD3"/>
    <w:rsid w:val="00D541C8"/>
    <w:rsid w:val="00D67844"/>
    <w:rsid w:val="00D8504A"/>
    <w:rsid w:val="00D905B3"/>
    <w:rsid w:val="00E150A8"/>
    <w:rsid w:val="00E439CF"/>
    <w:rsid w:val="00EB14F1"/>
    <w:rsid w:val="00F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C8B5"/>
  <w15:docId w15:val="{CF9D309F-4174-4D83-BE1A-7C0E7A4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18"/>
      <w:ind w:left="-14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MUDr. Ondřej Viklický, CSc.</dc:creator>
  <cp:keywords/>
  <cp:lastModifiedBy>Eliskova Iveta</cp:lastModifiedBy>
  <cp:revision>3</cp:revision>
  <cp:lastPrinted>2022-01-24T09:03:00Z</cp:lastPrinted>
  <dcterms:created xsi:type="dcterms:W3CDTF">2022-01-17T11:07:00Z</dcterms:created>
  <dcterms:modified xsi:type="dcterms:W3CDTF">2022-01-24T09:25:00Z</dcterms:modified>
</cp:coreProperties>
</file>